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A89E" w14:textId="77777777" w:rsidR="001F67E4" w:rsidRPr="002B75B1" w:rsidRDefault="001F67E4">
      <w:pPr>
        <w:rPr>
          <w:b/>
        </w:rPr>
      </w:pPr>
      <w:r w:rsidRPr="001F67E4">
        <w:rPr>
          <w:b/>
        </w:rPr>
        <w:t xml:space="preserve">Reporting template for </w:t>
      </w:r>
      <w:r w:rsidRPr="001F67E4">
        <w:rPr>
          <w:b/>
          <w:i/>
        </w:rPr>
        <w:t>Annual report requirements for Queensland Government agencies for the 2015-2016 reporting period</w:t>
      </w:r>
      <w:r w:rsidR="002B75B1">
        <w:rPr>
          <w:b/>
          <w:i/>
        </w:rPr>
        <w:t xml:space="preserve"> – </w:t>
      </w:r>
      <w:r w:rsidR="002B75B1">
        <w:rPr>
          <w:b/>
        </w:rPr>
        <w:t>14.3 Government bodies (statutory bodies and other entities)</w:t>
      </w:r>
    </w:p>
    <w:p w14:paraId="2C297BFC" w14:textId="77777777" w:rsidR="001F67E4" w:rsidRPr="001F67E4" w:rsidRDefault="001F67E4" w:rsidP="001F6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483"/>
      </w:tblGrid>
      <w:tr w:rsidR="00C7636A" w:rsidRPr="00C7636A" w14:paraId="0C08BEDF" w14:textId="77777777" w:rsidTr="001F67E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A11" w14:textId="4BF3954B" w:rsidR="001F67E4" w:rsidRPr="00C7636A" w:rsidRDefault="001F67E4" w:rsidP="00F42D81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36A">
              <w:rPr>
                <w:rFonts w:ascii="Arial" w:hAnsi="Arial" w:cs="Arial"/>
                <w:b/>
                <w:sz w:val="16"/>
                <w:szCs w:val="16"/>
              </w:rPr>
              <w:t>Name of Government body</w:t>
            </w:r>
            <w:r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D81" w:rsidRPr="00C7636A">
              <w:rPr>
                <w:rFonts w:ascii="Arial" w:hAnsi="Arial" w:cs="Arial"/>
                <w:sz w:val="16"/>
                <w:szCs w:val="16"/>
              </w:rPr>
              <w:t>: University of Southern Queensland Council</w:t>
            </w:r>
          </w:p>
        </w:tc>
      </w:tr>
      <w:tr w:rsidR="00C7636A" w:rsidRPr="00C7636A" w14:paraId="6ED3318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BAE" w14:textId="77777777" w:rsidR="001F67E4" w:rsidRPr="00C7636A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4AA" w14:textId="6FB55B5F" w:rsidR="001F67E4" w:rsidRPr="00C7636A" w:rsidRDefault="00F42D81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The University of Southern Queensland Act 1998</w:t>
            </w:r>
          </w:p>
        </w:tc>
      </w:tr>
      <w:tr w:rsidR="00C7636A" w:rsidRPr="00C7636A" w14:paraId="6D44E981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D95" w14:textId="77777777" w:rsidR="001F67E4" w:rsidRPr="00C7636A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071E" w14:textId="7B0575C5" w:rsidR="001F67E4" w:rsidRPr="00C7636A" w:rsidRDefault="001503A0" w:rsidP="005F3C2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 xml:space="preserve">The Council is </w:t>
            </w:r>
            <w:r w:rsidRPr="00C7636A">
              <w:rPr>
                <w:rFonts w:ascii="Arial" w:hAnsi="Arial" w:cs="Arial"/>
                <w:sz w:val="16"/>
                <w:szCs w:val="16"/>
              </w:rPr>
              <w:t xml:space="preserve">the governing body of the University and </w:t>
            </w:r>
            <w:r w:rsidRPr="00C7636A">
              <w:rPr>
                <w:rFonts w:ascii="Arial" w:hAnsi="Arial" w:cs="Arial"/>
                <w:sz w:val="16"/>
                <w:szCs w:val="16"/>
              </w:rPr>
              <w:t>consists of ex-officio,</w:t>
            </w:r>
            <w:r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636A">
              <w:rPr>
                <w:rFonts w:ascii="Arial" w:hAnsi="Arial" w:cs="Arial"/>
                <w:sz w:val="16"/>
                <w:szCs w:val="16"/>
              </w:rPr>
              <w:t>appointed, elected and co-opted members.</w:t>
            </w:r>
            <w:r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>Council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members 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>contribute to the development of policy and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strategic p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lanning </w:t>
            </w:r>
            <w:r w:rsidR="005F3C29" w:rsidRPr="00C7636A">
              <w:rPr>
                <w:rFonts w:ascii="Arial" w:hAnsi="Arial" w:cs="Arial"/>
                <w:sz w:val="16"/>
                <w:szCs w:val="16"/>
              </w:rPr>
              <w:t>and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are expected to have a knowledge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>and understanding of the legislative framework within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>which strategy and policy may be developed and applied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017" w:rsidRPr="00C7636A">
              <w:rPr>
                <w:rFonts w:ascii="Arial" w:hAnsi="Arial" w:cs="Arial"/>
                <w:sz w:val="16"/>
                <w:szCs w:val="16"/>
              </w:rPr>
              <w:t>in order to minimise risks.</w:t>
            </w:r>
          </w:p>
        </w:tc>
      </w:tr>
      <w:tr w:rsidR="00C7636A" w:rsidRPr="00C7636A" w14:paraId="592F55C6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161" w14:textId="77777777" w:rsidR="001F67E4" w:rsidRPr="00C7636A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EED" w14:textId="159A45F4" w:rsidR="001F67E4" w:rsidRPr="00C7636A" w:rsidRDefault="00840017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 xml:space="preserve">Council manages and controls the University’s affairs, finances and property.  </w:t>
            </w:r>
          </w:p>
        </w:tc>
      </w:tr>
      <w:tr w:rsidR="00C7636A" w:rsidRPr="00C7636A" w14:paraId="49A678F7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84E" w14:textId="77777777" w:rsidR="001F67E4" w:rsidRPr="00C7636A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6FA" w14:textId="5D0D3C1B" w:rsidR="001F67E4" w:rsidRPr="00C7636A" w:rsidRDefault="00F42D81" w:rsidP="00F42D81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7636A">
              <w:rPr>
                <w:rFonts w:ascii="Arial" w:hAnsi="Arial" w:cs="Arial"/>
                <w:sz w:val="16"/>
                <w:szCs w:val="16"/>
              </w:rPr>
              <w:t>The University of Southern Queensland is n</w:t>
            </w:r>
            <w:r w:rsidR="001F67E4" w:rsidRPr="00C7636A">
              <w:rPr>
                <w:rFonts w:ascii="Arial" w:hAnsi="Arial" w:cs="Arial"/>
                <w:sz w:val="16"/>
                <w:szCs w:val="16"/>
              </w:rPr>
              <w:t>ot exempted fr</w:t>
            </w:r>
            <w:r w:rsidRPr="00C7636A">
              <w:rPr>
                <w:rFonts w:ascii="Arial" w:hAnsi="Arial" w:cs="Arial"/>
                <w:sz w:val="16"/>
                <w:szCs w:val="16"/>
              </w:rPr>
              <w:t>om audit by the Auditor-General and t</w:t>
            </w:r>
            <w:r w:rsidR="001F67E4" w:rsidRPr="00C7636A">
              <w:rPr>
                <w:rFonts w:ascii="Arial" w:hAnsi="Arial" w:cs="Arial"/>
                <w:sz w:val="16"/>
                <w:szCs w:val="16"/>
              </w:rPr>
              <w:t>ransactions of the entity are accounted for in</w:t>
            </w:r>
            <w:r w:rsidRPr="00C7636A">
              <w:rPr>
                <w:rFonts w:ascii="Arial" w:hAnsi="Arial" w:cs="Arial"/>
                <w:sz w:val="16"/>
                <w:szCs w:val="16"/>
              </w:rPr>
              <w:t xml:space="preserve"> the financial statements.</w:t>
            </w:r>
          </w:p>
        </w:tc>
      </w:tr>
      <w:tr w:rsidR="001F67E4" w:rsidRPr="00F42CA5" w14:paraId="254054E0" w14:textId="77777777" w:rsidTr="001F67E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4E6" w14:textId="08FF6945" w:rsidR="001F67E4" w:rsidRPr="00F42CA5" w:rsidRDefault="001F67E4" w:rsidP="00560733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60733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="00560733" w:rsidRPr="00560733">
              <w:rPr>
                <w:rFonts w:ascii="Arial" w:hAnsi="Arial" w:cs="Arial"/>
                <w:sz w:val="16"/>
                <w:szCs w:val="16"/>
              </w:rPr>
              <w:t>: No remuneration is payable</w:t>
            </w:r>
          </w:p>
        </w:tc>
      </w:tr>
    </w:tbl>
    <w:p w14:paraId="203CDC32" w14:textId="77777777" w:rsidR="001F67E4" w:rsidRDefault="001F67E4" w:rsidP="001F67E4">
      <w:bookmarkStart w:id="0" w:name="_GoBack"/>
      <w:bookmarkEnd w:id="0"/>
    </w:p>
    <w:sectPr w:rsidR="001F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4"/>
    <w:rsid w:val="00072273"/>
    <w:rsid w:val="001503A0"/>
    <w:rsid w:val="001F67E4"/>
    <w:rsid w:val="002B75B1"/>
    <w:rsid w:val="003E4190"/>
    <w:rsid w:val="004D4150"/>
    <w:rsid w:val="00560733"/>
    <w:rsid w:val="005F3C29"/>
    <w:rsid w:val="00840017"/>
    <w:rsid w:val="008F1A6A"/>
    <w:rsid w:val="00A10C44"/>
    <w:rsid w:val="00C7636A"/>
    <w:rsid w:val="00F42CA5"/>
    <w:rsid w:val="00F42D81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9F28"/>
  <w15:docId w15:val="{37090517-0B9E-4103-A575-4C2DB7F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Wilkinson</dc:creator>
  <cp:lastModifiedBy>Judy Halter</cp:lastModifiedBy>
  <cp:revision>3</cp:revision>
  <cp:lastPrinted>2017-02-16T05:30:00Z</cp:lastPrinted>
  <dcterms:created xsi:type="dcterms:W3CDTF">2017-02-16T05:28:00Z</dcterms:created>
  <dcterms:modified xsi:type="dcterms:W3CDTF">2017-02-16T05:30:00Z</dcterms:modified>
</cp:coreProperties>
</file>