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6C80752E"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7E2B63">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AA6AC5">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6C80752E"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7E2B63">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AA6AC5">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A4CC381" w:rsidR="00373AF0" w:rsidRPr="00032B7F" w:rsidRDefault="00F60921" w:rsidP="00373AF0">
                            <w:pPr>
                              <w:jc w:val="right"/>
                              <w:rPr>
                                <w:rFonts w:cs="Arial"/>
                                <w:color w:val="FFFFFF"/>
                                <w:sz w:val="28"/>
                                <w:szCs w:val="36"/>
                              </w:rPr>
                            </w:pPr>
                            <w:r>
                              <w:rPr>
                                <w:rFonts w:cs="Arial"/>
                                <w:color w:val="FFFFFF"/>
                                <w:sz w:val="28"/>
                                <w:szCs w:val="36"/>
                              </w:rPr>
                              <w:t xml:space="preserve">Under 18 years </w:t>
                            </w:r>
                            <w:r w:rsidR="00373AF0" w:rsidRPr="00032B7F">
                              <w:rPr>
                                <w:rFonts w:cs="Arial"/>
                                <w:color w:val="FFFFFF"/>
                                <w:sz w:val="28"/>
                                <w:szCs w:val="36"/>
                              </w:rPr>
                              <w:t>Participant Information Sheet</w:t>
                            </w:r>
                          </w:p>
                          <w:p w14:paraId="24EB3BE7" w14:textId="6B8CD1DD" w:rsidR="00373AF0" w:rsidRPr="00A90BF5" w:rsidRDefault="00BD7AE0" w:rsidP="00373AF0">
                            <w:pPr>
                              <w:jc w:val="right"/>
                              <w:rPr>
                                <w:rFonts w:ascii="Open Sans" w:hAnsi="Open Sans" w:cs="Open Sans"/>
                                <w:b/>
                                <w:color w:val="FFFFFF"/>
                                <w:spacing w:val="24"/>
                                <w:sz w:val="24"/>
                                <w:szCs w:val="32"/>
                              </w:rPr>
                            </w:pPr>
                            <w:r>
                              <w:rPr>
                                <w:rFonts w:cs="Arial"/>
                                <w:color w:val="FFFFFF"/>
                                <w:sz w:val="24"/>
                                <w:szCs w:val="32"/>
                              </w:rPr>
                              <w:t>Focus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6A4CC381" w:rsidR="00373AF0" w:rsidRPr="00032B7F" w:rsidRDefault="00F60921" w:rsidP="00373AF0">
                      <w:pPr>
                        <w:jc w:val="right"/>
                        <w:rPr>
                          <w:rFonts w:cs="Arial"/>
                          <w:color w:val="FFFFFF"/>
                          <w:sz w:val="28"/>
                          <w:szCs w:val="36"/>
                        </w:rPr>
                      </w:pPr>
                      <w:r>
                        <w:rPr>
                          <w:rFonts w:cs="Arial"/>
                          <w:color w:val="FFFFFF"/>
                          <w:sz w:val="28"/>
                          <w:szCs w:val="36"/>
                        </w:rPr>
                        <w:t xml:space="preserve">Under 18 years </w:t>
                      </w:r>
                      <w:r w:rsidR="00373AF0" w:rsidRPr="00032B7F">
                        <w:rPr>
                          <w:rFonts w:cs="Arial"/>
                          <w:color w:val="FFFFFF"/>
                          <w:sz w:val="28"/>
                          <w:szCs w:val="36"/>
                        </w:rPr>
                        <w:t>Participant Information Sheet</w:t>
                      </w:r>
                    </w:p>
                    <w:p w14:paraId="24EB3BE7" w14:textId="6B8CD1DD" w:rsidR="00373AF0" w:rsidRPr="00A90BF5" w:rsidRDefault="00BD7AE0" w:rsidP="00373AF0">
                      <w:pPr>
                        <w:jc w:val="right"/>
                        <w:rPr>
                          <w:rFonts w:ascii="Open Sans" w:hAnsi="Open Sans" w:cs="Open Sans"/>
                          <w:b/>
                          <w:color w:val="FFFFFF"/>
                          <w:spacing w:val="24"/>
                          <w:sz w:val="24"/>
                          <w:szCs w:val="32"/>
                        </w:rPr>
                      </w:pPr>
                      <w:r>
                        <w:rPr>
                          <w:rFonts w:cs="Arial"/>
                          <w:color w:val="FFFFFF"/>
                          <w:sz w:val="24"/>
                          <w:szCs w:val="32"/>
                        </w:rPr>
                        <w:t>Focus Group</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5F77695E" w14:textId="77777777" w:rsidR="00DD1408" w:rsidRPr="000933DC" w:rsidRDefault="00DD1408" w:rsidP="00DD1408">
      <w:pPr>
        <w:spacing w:after="120"/>
        <w:rPr>
          <w:rFonts w:cs="Arial"/>
          <w:color w:val="0070C0"/>
          <w:sz w:val="20"/>
        </w:rPr>
      </w:pPr>
      <w:r>
        <w:rPr>
          <w:rFonts w:cs="Arial"/>
          <w:color w:val="0070C0"/>
          <w:sz w:val="20"/>
        </w:rPr>
        <w:t xml:space="preserve">[This template provides the basic information that must be provided to participants to assist in the process of achieving informed consent. </w:t>
      </w:r>
      <w:r w:rsidRPr="00B3263F">
        <w:rPr>
          <w:rFonts w:cs="Arial"/>
          <w:b/>
          <w:bCs/>
          <w:color w:val="0070C0"/>
          <w:sz w:val="20"/>
        </w:rPr>
        <w:t>Ensure the information is written in ‘age appropriate’ language for your target participants, i.e. please reword in Easy English when necessary (this is particularly important in the case of age groups still learning to read).</w:t>
      </w:r>
    </w:p>
    <w:p w14:paraId="77A2FCD4" w14:textId="4FC6F4B0"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Refer to 2.2.6 of the</w:t>
      </w:r>
      <w:r w:rsidR="00B3263F" w:rsidRPr="00B3263F">
        <w:t xml:space="preserve"> </w:t>
      </w:r>
      <w:hyperlink r:id="rId12" w:anchor="block-views-block-file-attachments-content-block-1" w:history="1">
        <w:r w:rsidR="00B3263F" w:rsidRPr="00B3263F">
          <w:rPr>
            <w:rStyle w:val="Hyperlink"/>
            <w:rFonts w:cs="Arial"/>
            <w:sz w:val="20"/>
          </w:rPr>
          <w:t>National Statement on Ethical Conduct in Human Research 2023</w:t>
        </w:r>
      </w:hyperlink>
      <w:r w:rsidRPr="000933DC">
        <w:rPr>
          <w:rFonts w:cs="Arial"/>
          <w:color w:val="0070C0"/>
          <w:sz w:val="20"/>
        </w:rPr>
        <w:t xml:space="preserve"> </w:t>
      </w:r>
      <w:bookmarkStart w:id="0" w:name="_Hlk110334258"/>
      <w:r w:rsidRPr="000933DC">
        <w:rPr>
          <w:rFonts w:cs="Arial"/>
          <w:color w:val="0070C0"/>
          <w:sz w:val="20"/>
        </w:rPr>
        <w:t>for further information</w:t>
      </w:r>
      <w:bookmarkEnd w:id="0"/>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65EB8E49" w14:textId="77777777" w:rsidR="00B3263F" w:rsidRPr="000933DC" w:rsidRDefault="00B3263F" w:rsidP="00B3263F">
      <w:pPr>
        <w:spacing w:after="120"/>
        <w:jc w:val="left"/>
        <w:rPr>
          <w:rFonts w:cs="Arial"/>
          <w:b/>
          <w:bCs/>
          <w:iCs/>
          <w:color w:val="0070C0"/>
          <w:sz w:val="20"/>
        </w:rPr>
      </w:pPr>
      <w:r w:rsidRPr="000933DC">
        <w:rPr>
          <w:rFonts w:cs="Arial"/>
          <w:b/>
          <w:bCs/>
          <w:iCs/>
          <w:color w:val="0070C0"/>
          <w:sz w:val="20"/>
        </w:rPr>
        <w:t>Instructions for Use:</w:t>
      </w:r>
    </w:p>
    <w:p w14:paraId="18BE85E6" w14:textId="77777777" w:rsidR="00B3263F" w:rsidRPr="000933DC" w:rsidRDefault="00B3263F" w:rsidP="00B3263F">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60239A4D" w14:textId="77777777" w:rsidR="00B3263F" w:rsidRPr="000933DC" w:rsidRDefault="00B3263F" w:rsidP="00B3263F">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50E35C54" w14:textId="77777777" w:rsidR="00B3263F" w:rsidRPr="0086328E" w:rsidRDefault="00B3263F" w:rsidP="00B3263F">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3D59F2FC" w14:textId="77777777" w:rsidR="00B3263F" w:rsidRPr="0086328E" w:rsidRDefault="00B3263F" w:rsidP="00B3263F">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3ECB79AD" w14:textId="77777777" w:rsidR="00B3263F" w:rsidRPr="000933DC" w:rsidRDefault="00B3263F" w:rsidP="00B3263F">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1F07AA4E" w14:textId="77777777" w:rsidR="00B3263F" w:rsidRPr="00B630B8" w:rsidRDefault="00B3263F" w:rsidP="00B3263F">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041D3E9E" w14:textId="77777777" w:rsidR="00B3263F" w:rsidRPr="00E7039A" w:rsidRDefault="00B3263F" w:rsidP="00B3263F">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70F7E36D" w14:textId="77777777" w:rsidR="00B3263F" w:rsidRPr="00C4764D" w:rsidRDefault="00B3263F" w:rsidP="00B3263F">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70DCB6FE" w14:textId="77777777" w:rsidR="00B3263F" w:rsidRPr="00B630B8" w:rsidRDefault="00B3263F" w:rsidP="00B3263F">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7A6D84">
        <w:trPr>
          <w:trHeight w:val="283"/>
        </w:trPr>
        <w:tc>
          <w:tcPr>
            <w:tcW w:w="10485" w:type="dxa"/>
            <w:tcBorders>
              <w:top w:val="single" w:sz="4" w:space="0" w:color="FFB448" w:themeColor="text2"/>
              <w:left w:val="single" w:sz="4" w:space="0" w:color="FFB448" w:themeColor="text2"/>
              <w:bottom w:val="single" w:sz="4" w:space="0" w:color="FFB448" w:themeColor="text2"/>
              <w:right w:val="single" w:sz="4" w:space="0" w:color="FFB448" w:themeColor="text2"/>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7A6D84">
        <w:trPr>
          <w:trHeight w:val="470"/>
        </w:trPr>
        <w:tc>
          <w:tcPr>
            <w:tcW w:w="10485" w:type="dxa"/>
            <w:tcBorders>
              <w:top w:val="single" w:sz="4" w:space="0" w:color="FFB448" w:themeColor="text2"/>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B3263F" w:rsidRPr="000933DC" w14:paraId="49CCC224"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62BEB904" w14:textId="77777777" w:rsidR="00B3263F" w:rsidRPr="00652371" w:rsidRDefault="00B3263F" w:rsidP="000E1B7B">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B3263F" w:rsidRPr="000933DC" w14:paraId="56503305"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4F40CA4D" w14:textId="77777777" w:rsidR="00B3263F" w:rsidRPr="000933DC" w:rsidRDefault="00B3263F" w:rsidP="000E1B7B">
            <w:pPr>
              <w:pStyle w:val="PosterHeading"/>
              <w:rPr>
                <w:rFonts w:ascii="Arial" w:hAnsi="Arial"/>
                <w:b/>
                <w:sz w:val="20"/>
                <w:szCs w:val="20"/>
              </w:rPr>
            </w:pPr>
            <w:r>
              <w:rPr>
                <w:rFonts w:ascii="Arial" w:hAnsi="Arial"/>
                <w:b/>
                <w:color w:val="0070C0"/>
                <w:sz w:val="20"/>
                <w:szCs w:val="20"/>
              </w:rPr>
              <w:t>[</w:t>
            </w:r>
            <w:r w:rsidRPr="00E15385">
              <w:rPr>
                <w:rFonts w:ascii="Arial" w:hAnsi="Arial"/>
                <w:b/>
                <w:color w:val="0070C0"/>
                <w:sz w:val="20"/>
                <w:szCs w:val="20"/>
              </w:rPr>
              <w:t>Principal</w:t>
            </w:r>
            <w:r>
              <w:rPr>
                <w:rFonts w:ascii="Arial" w:hAnsi="Arial"/>
                <w:b/>
                <w:color w:val="0070C0"/>
                <w:sz w:val="20"/>
                <w:szCs w:val="20"/>
              </w:rPr>
              <w:t>/Student]</w:t>
            </w:r>
            <w:r w:rsidRPr="00E15385">
              <w:rPr>
                <w:rFonts w:ascii="Arial" w:hAnsi="Arial"/>
                <w:b/>
                <w:color w:val="0070C0"/>
                <w:sz w:val="20"/>
                <w:szCs w:val="20"/>
              </w:rPr>
              <w:t xml:space="preserve"> </w:t>
            </w:r>
            <w:r w:rsidRPr="0086328E">
              <w:rPr>
                <w:rFonts w:ascii="Arial" w:hAnsi="Arial"/>
                <w:b/>
                <w:color w:val="auto"/>
                <w:sz w:val="20"/>
                <w:szCs w:val="20"/>
              </w:rPr>
              <w:t>Investigator details</w:t>
            </w:r>
          </w:p>
        </w:tc>
        <w:tc>
          <w:tcPr>
            <w:tcW w:w="5475" w:type="dxa"/>
            <w:tcBorders>
              <w:top w:val="single" w:sz="4" w:space="0" w:color="B4AEA7"/>
              <w:left w:val="nil"/>
              <w:bottom w:val="nil"/>
              <w:right w:val="nil"/>
            </w:tcBorders>
            <w:shd w:val="clear" w:color="auto" w:fill="FFFFFF" w:themeFill="background1"/>
            <w:vAlign w:val="center"/>
          </w:tcPr>
          <w:p w14:paraId="039DC30B" w14:textId="77777777" w:rsidR="00B3263F" w:rsidRPr="000933DC" w:rsidRDefault="00B3263F" w:rsidP="000E1B7B">
            <w:pPr>
              <w:pStyle w:val="PosterHeading"/>
              <w:rPr>
                <w:rFonts w:ascii="Arial" w:hAnsi="Arial"/>
                <w:b/>
                <w:color w:val="0070C0"/>
                <w:sz w:val="20"/>
                <w:szCs w:val="20"/>
              </w:rPr>
            </w:pPr>
            <w:r w:rsidRPr="000933DC">
              <w:rPr>
                <w:rFonts w:ascii="Arial" w:hAnsi="Arial"/>
                <w:b/>
                <w:color w:val="0070C0"/>
                <w:sz w:val="20"/>
                <w:szCs w:val="20"/>
              </w:rPr>
              <w:t>[</w:t>
            </w:r>
            <w:r>
              <w:rPr>
                <w:rFonts w:ascii="Arial" w:hAnsi="Arial"/>
                <w:b/>
                <w:color w:val="0070C0"/>
                <w:sz w:val="20"/>
                <w:szCs w:val="20"/>
              </w:rPr>
              <w:t>Principal 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B3263F" w:rsidRPr="000933DC" w14:paraId="1344EFA1" w14:textId="77777777" w:rsidTr="000E1B7B">
        <w:trPr>
          <w:trHeight w:val="815"/>
        </w:trPr>
        <w:tc>
          <w:tcPr>
            <w:tcW w:w="5010" w:type="dxa"/>
            <w:tcBorders>
              <w:top w:val="nil"/>
              <w:left w:val="nil"/>
              <w:bottom w:val="nil"/>
              <w:right w:val="nil"/>
            </w:tcBorders>
            <w:shd w:val="clear" w:color="auto" w:fill="FFFFFF" w:themeFill="background1"/>
            <w:vAlign w:val="center"/>
          </w:tcPr>
          <w:p w14:paraId="5DC21F3B" w14:textId="77777777" w:rsidR="00B3263F" w:rsidRPr="000933DC" w:rsidRDefault="00B3263F" w:rsidP="000E1B7B">
            <w:pPr>
              <w:pStyle w:val="PosterHeading"/>
              <w:rPr>
                <w:rFonts w:ascii="Arial" w:hAnsi="Arial"/>
                <w:color w:val="0070C0"/>
                <w:sz w:val="20"/>
                <w:szCs w:val="20"/>
              </w:rPr>
            </w:pPr>
            <w:r w:rsidRPr="000933DC">
              <w:rPr>
                <w:rFonts w:ascii="Arial" w:hAnsi="Arial"/>
                <w:color w:val="0070C0"/>
                <w:sz w:val="20"/>
                <w:szCs w:val="20"/>
              </w:rPr>
              <w:t>Mr John Citizen</w:t>
            </w:r>
          </w:p>
          <w:p w14:paraId="7B350128"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Pr="00A25D60">
                <w:rPr>
                  <w:rStyle w:val="Hyperlink"/>
                  <w:rFonts w:ascii="Arial" w:hAnsi="Arial"/>
                  <w:sz w:val="20"/>
                  <w:szCs w:val="20"/>
                </w:rPr>
                <w:t>john.citizen@unisq.edu.au</w:t>
              </w:r>
            </w:hyperlink>
          </w:p>
          <w:p w14:paraId="3B7A5CDC"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60492B2D" w14:textId="77777777" w:rsidR="00B3263F" w:rsidRPr="000933DC" w:rsidRDefault="00B3263F" w:rsidP="000E1B7B">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720A5395" w14:textId="77777777" w:rsidR="00B3263F" w:rsidRPr="000933DC" w:rsidRDefault="00B3263F" w:rsidP="000E1B7B">
            <w:pPr>
              <w:pStyle w:val="PosterHeading"/>
              <w:rPr>
                <w:rFonts w:ascii="Arial" w:hAnsi="Arial"/>
                <w:color w:val="0070C0"/>
                <w:sz w:val="20"/>
                <w:szCs w:val="20"/>
              </w:rPr>
            </w:pPr>
            <w:r w:rsidRPr="000933DC">
              <w:rPr>
                <w:rFonts w:ascii="Arial" w:hAnsi="Arial"/>
                <w:color w:val="0070C0"/>
                <w:sz w:val="20"/>
                <w:szCs w:val="20"/>
              </w:rPr>
              <w:t>Prof Jane Bloggs</w:t>
            </w:r>
          </w:p>
          <w:p w14:paraId="11356D19"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Pr="00A25D60">
                <w:rPr>
                  <w:rStyle w:val="Hyperlink"/>
                  <w:rFonts w:ascii="Arial" w:hAnsi="Arial"/>
                  <w:sz w:val="20"/>
                  <w:szCs w:val="20"/>
                </w:rPr>
                <w:t>jane.bloggs@unisq.edu.au</w:t>
              </w:r>
            </w:hyperlink>
          </w:p>
          <w:p w14:paraId="49A71633" w14:textId="77777777" w:rsidR="00B3263F" w:rsidRPr="000933DC" w:rsidRDefault="00B3263F"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2A0B6C42" w14:textId="77777777" w:rsidR="00B3263F" w:rsidRPr="000933DC" w:rsidRDefault="00B3263F" w:rsidP="000E1B7B">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r w:rsidR="00B3263F" w:rsidRPr="000933DC" w14:paraId="0C69C91C"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56A9AA2F" w14:textId="77777777" w:rsidR="00B3263F" w:rsidRPr="000933DC" w:rsidRDefault="00B3263F" w:rsidP="000E1B7B">
            <w:pPr>
              <w:pStyle w:val="PosterHeading"/>
              <w:rPr>
                <w:rFonts w:ascii="Arial" w:hAnsi="Arial"/>
                <w:color w:val="0070C0"/>
                <w:sz w:val="20"/>
                <w:szCs w:val="20"/>
              </w:rPr>
            </w:pPr>
            <w:r>
              <w:rPr>
                <w:rFonts w:ascii="Arial" w:hAnsi="Arial"/>
                <w:b/>
                <w:color w:val="0070C0"/>
                <w:sz w:val="20"/>
                <w:szCs w:val="20"/>
              </w:rPr>
              <w:t>[Associate Supervisor/Co-i</w:t>
            </w:r>
            <w:r w:rsidRPr="00E15385">
              <w:rPr>
                <w:rFonts w:ascii="Arial" w:hAnsi="Arial"/>
                <w:b/>
                <w:color w:val="0070C0"/>
                <w:sz w:val="20"/>
                <w:szCs w:val="20"/>
              </w:rPr>
              <w:t>nvestigator</w:t>
            </w:r>
            <w:r>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45F2BDD7" w14:textId="77777777" w:rsidR="00B3263F" w:rsidRPr="000933DC" w:rsidRDefault="00B3263F" w:rsidP="000E1B7B">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B3263F" w:rsidRPr="000933DC" w14:paraId="7A771678" w14:textId="77777777" w:rsidTr="000E1B7B">
        <w:trPr>
          <w:trHeight w:val="815"/>
        </w:trPr>
        <w:tc>
          <w:tcPr>
            <w:tcW w:w="5010" w:type="dxa"/>
            <w:tcBorders>
              <w:top w:val="nil"/>
              <w:left w:val="nil"/>
              <w:bottom w:val="nil"/>
              <w:right w:val="nil"/>
            </w:tcBorders>
            <w:shd w:val="clear" w:color="auto" w:fill="FFFFFF" w:themeFill="background1"/>
            <w:vAlign w:val="center"/>
          </w:tcPr>
          <w:p w14:paraId="5154EF25" w14:textId="77777777" w:rsidR="00B3263F" w:rsidRPr="000933DC" w:rsidRDefault="00B3263F" w:rsidP="000E1B7B">
            <w:pPr>
              <w:pStyle w:val="PosterHeading"/>
              <w:rPr>
                <w:rFonts w:ascii="Arial" w:hAnsi="Arial"/>
                <w:color w:val="0070C0"/>
                <w:sz w:val="20"/>
                <w:szCs w:val="20"/>
              </w:rPr>
            </w:pPr>
            <w:r>
              <w:rPr>
                <w:rFonts w:ascii="Arial" w:hAnsi="Arial"/>
                <w:color w:val="0070C0"/>
                <w:sz w:val="20"/>
                <w:szCs w:val="20"/>
              </w:rPr>
              <w:t>Dr Fred</w:t>
            </w:r>
            <w:r w:rsidRPr="000933DC">
              <w:rPr>
                <w:rFonts w:ascii="Arial" w:hAnsi="Arial"/>
                <w:color w:val="0070C0"/>
                <w:sz w:val="20"/>
                <w:szCs w:val="20"/>
              </w:rPr>
              <w:t xml:space="preserve"> </w:t>
            </w:r>
            <w:r>
              <w:rPr>
                <w:rFonts w:ascii="Arial" w:hAnsi="Arial"/>
                <w:color w:val="0070C0"/>
                <w:sz w:val="20"/>
                <w:szCs w:val="20"/>
              </w:rPr>
              <w:t>Smith</w:t>
            </w:r>
          </w:p>
          <w:p w14:paraId="42672C38"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5" w:history="1">
              <w:r w:rsidRPr="00A25D60">
                <w:rPr>
                  <w:rStyle w:val="Hyperlink"/>
                  <w:rFonts w:ascii="Arial" w:hAnsi="Arial"/>
                  <w:sz w:val="20"/>
                  <w:szCs w:val="20"/>
                </w:rPr>
                <w:t>fred.smith@unisq.edu.au</w:t>
              </w:r>
            </w:hyperlink>
            <w:r>
              <w:rPr>
                <w:rFonts w:ascii="Arial" w:hAnsi="Arial"/>
                <w:sz w:val="20"/>
                <w:szCs w:val="20"/>
              </w:rPr>
              <w:t xml:space="preserve"> </w:t>
            </w:r>
          </w:p>
          <w:p w14:paraId="0B1828A7"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38DC4D02"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7683245C" w14:textId="77777777" w:rsidR="00B3263F" w:rsidRPr="000933DC" w:rsidRDefault="00B3263F" w:rsidP="000E1B7B">
            <w:pPr>
              <w:pStyle w:val="PosterHeading"/>
              <w:rPr>
                <w:rFonts w:ascii="Arial" w:hAnsi="Arial"/>
                <w:color w:val="0070C0"/>
                <w:sz w:val="20"/>
                <w:szCs w:val="20"/>
              </w:rPr>
            </w:pPr>
            <w:r>
              <w:rPr>
                <w:rFonts w:ascii="Arial" w:hAnsi="Arial"/>
                <w:color w:val="0070C0"/>
                <w:sz w:val="20"/>
                <w:szCs w:val="20"/>
              </w:rPr>
              <w:t>Ms</w:t>
            </w:r>
            <w:r w:rsidRPr="000933DC">
              <w:rPr>
                <w:rFonts w:ascii="Arial" w:hAnsi="Arial"/>
                <w:color w:val="0070C0"/>
                <w:sz w:val="20"/>
                <w:szCs w:val="20"/>
              </w:rPr>
              <w:t xml:space="preserve"> </w:t>
            </w:r>
            <w:r>
              <w:rPr>
                <w:rFonts w:ascii="Arial" w:hAnsi="Arial"/>
                <w:color w:val="0070C0"/>
                <w:sz w:val="20"/>
                <w:szCs w:val="20"/>
              </w:rPr>
              <w:t>Ann</w:t>
            </w:r>
            <w:r w:rsidRPr="000933DC">
              <w:rPr>
                <w:rFonts w:ascii="Arial" w:hAnsi="Arial"/>
                <w:color w:val="0070C0"/>
                <w:sz w:val="20"/>
                <w:szCs w:val="20"/>
              </w:rPr>
              <w:t xml:space="preserve"> </w:t>
            </w:r>
            <w:r>
              <w:rPr>
                <w:rFonts w:ascii="Arial" w:hAnsi="Arial"/>
                <w:color w:val="0070C0"/>
                <w:sz w:val="20"/>
                <w:szCs w:val="20"/>
              </w:rPr>
              <w:t>Doe</w:t>
            </w:r>
          </w:p>
          <w:p w14:paraId="2016C713"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Email:</w:t>
            </w:r>
            <w:r>
              <w:rPr>
                <w:rFonts w:ascii="Arial" w:hAnsi="Arial"/>
                <w:color w:val="auto"/>
                <w:sz w:val="20"/>
                <w:szCs w:val="20"/>
              </w:rPr>
              <w:t xml:space="preserve"> </w:t>
            </w:r>
            <w:hyperlink r:id="rId16" w:history="1">
              <w:r w:rsidRPr="00A25D60">
                <w:rPr>
                  <w:rStyle w:val="Hyperlink"/>
                  <w:rFonts w:ascii="Arial" w:hAnsi="Arial"/>
                  <w:sz w:val="20"/>
                  <w:szCs w:val="20"/>
                </w:rPr>
                <w:t>ann.doe@unisq.edu.au</w:t>
              </w:r>
            </w:hyperlink>
            <w:r>
              <w:rPr>
                <w:rFonts w:ascii="Arial" w:hAnsi="Arial"/>
                <w:color w:val="auto"/>
                <w:sz w:val="20"/>
                <w:szCs w:val="20"/>
              </w:rPr>
              <w:t xml:space="preserve"> </w:t>
            </w:r>
          </w:p>
          <w:p w14:paraId="24DFDBE0" w14:textId="77777777" w:rsidR="00B3263F" w:rsidRPr="000933DC" w:rsidRDefault="00B3263F"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3B02EE27" w14:textId="77777777" w:rsidR="00B3263F" w:rsidRPr="000933DC" w:rsidRDefault="00B3263F"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bl>
    <w:p w14:paraId="44AA6803" w14:textId="0E06DEE4" w:rsidR="00373AF0" w:rsidRDefault="00B3263F" w:rsidP="00373AF0">
      <w:pPr>
        <w:spacing w:after="120"/>
        <w:jc w:val="left"/>
        <w:rPr>
          <w:rFonts w:cs="Arial"/>
          <w:color w:val="0070C0"/>
          <w:sz w:val="20"/>
        </w:rPr>
      </w:pPr>
      <w:r w:rsidRPr="0086328E">
        <w:rPr>
          <w:rFonts w:cs="Arial"/>
          <w:color w:val="0070C0"/>
          <w:sz w:val="20"/>
        </w:rPr>
        <w:t xml:space="preserve">[Add more </w:t>
      </w:r>
      <w:r>
        <w:rPr>
          <w:rFonts w:cs="Arial"/>
          <w:color w:val="0070C0"/>
          <w:sz w:val="20"/>
        </w:rPr>
        <w:t xml:space="preserve">rows or delete details </w:t>
      </w:r>
      <w:r w:rsidRPr="0086328E">
        <w:rPr>
          <w:rFonts w:cs="Arial"/>
          <w:color w:val="0070C0"/>
          <w:sz w:val="20"/>
        </w:rPr>
        <w:t>as required]</w:t>
      </w:r>
    </w:p>
    <w:p w14:paraId="38A17B8A" w14:textId="77777777" w:rsidR="00B3263F" w:rsidRPr="000933DC" w:rsidRDefault="00B3263F"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7A6D84">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4FB9188B" w14:textId="0DF7D7D3" w:rsidR="00C10DEC" w:rsidRPr="000933DC" w:rsidRDefault="00C10DEC" w:rsidP="00C10DEC">
      <w:pPr>
        <w:spacing w:before="240" w:after="120"/>
        <w:jc w:val="left"/>
        <w:rPr>
          <w:rFonts w:cs="Arial"/>
          <w:color w:val="0070C0"/>
          <w:sz w:val="20"/>
        </w:rPr>
      </w:pPr>
      <w:r w:rsidRPr="000933DC">
        <w:rPr>
          <w:rFonts w:cs="Arial"/>
          <w:color w:val="0070C0"/>
          <w:sz w:val="20"/>
        </w:rPr>
        <w:t>[Ensure the description of your research project is written in terms easily understood by</w:t>
      </w:r>
      <w:r>
        <w:rPr>
          <w:rFonts w:cs="Arial"/>
          <w:color w:val="0070C0"/>
          <w:sz w:val="20"/>
        </w:rPr>
        <w:t xml:space="preserve"> </w:t>
      </w:r>
      <w:r w:rsidRPr="00571EC9">
        <w:rPr>
          <w:rFonts w:cs="Arial"/>
          <w:color w:val="0070C0"/>
          <w:sz w:val="20"/>
        </w:rPr>
        <w:t>the under 18 years reader</w:t>
      </w:r>
      <w:r w:rsidR="00290968">
        <w:rPr>
          <w:rFonts w:cs="Arial"/>
          <w:color w:val="0070C0"/>
          <w:sz w:val="20"/>
        </w:rPr>
        <w:t xml:space="preserve"> and age appropriate to the target participant group.</w:t>
      </w:r>
      <w:r w:rsidRPr="000933DC">
        <w:rPr>
          <w:rFonts w:cs="Arial"/>
          <w:color w:val="0070C0"/>
          <w:sz w:val="20"/>
        </w:rPr>
        <w:t xml:space="preserve"> </w:t>
      </w:r>
      <w:r w:rsidR="001C341B" w:rsidRPr="001C341B">
        <w:rPr>
          <w:rFonts w:cs="Arial"/>
          <w:color w:val="0070C0"/>
          <w:sz w:val="20"/>
        </w:rPr>
        <w:t>Ensure all acronyms are writ in full</w:t>
      </w:r>
      <w:r w:rsidR="001C341B">
        <w:rPr>
          <w:rFonts w:cs="Arial"/>
          <w:color w:val="0070C0"/>
          <w:sz w:val="20"/>
        </w:rPr>
        <w:t xml:space="preserve">. </w:t>
      </w:r>
      <w:r w:rsidRPr="000933DC">
        <w:rPr>
          <w:rFonts w:cs="Arial"/>
          <w:color w:val="0070C0"/>
          <w:sz w:val="20"/>
        </w:rPr>
        <w:t>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none" w:sz="0" w:space="0" w:color="auto"/>
          <w:insideH w:val="single" w:sz="4" w:space="0" w:color="B4AEA7"/>
          <w:insideV w:val="single" w:sz="4" w:space="0" w:color="B4AEA7"/>
        </w:tblBorders>
        <w:tblLook w:val="04A0" w:firstRow="1" w:lastRow="0" w:firstColumn="1" w:lastColumn="0" w:noHBand="0" w:noVBand="1"/>
      </w:tblPr>
      <w:tblGrid>
        <w:gridCol w:w="10485"/>
      </w:tblGrid>
      <w:tr w:rsidR="00373AF0" w:rsidRPr="000933DC" w14:paraId="5C08CE4F" w14:textId="77777777" w:rsidTr="007A6D84">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35990F2D" w14:textId="77777777" w:rsidR="00D16884" w:rsidRDefault="00D16884" w:rsidP="00D16884">
      <w:pPr>
        <w:spacing w:before="240" w:after="120"/>
        <w:jc w:val="left"/>
        <w:rPr>
          <w:sz w:val="20"/>
        </w:rPr>
      </w:pPr>
      <w:r>
        <w:rPr>
          <w:sz w:val="20"/>
        </w:rPr>
        <w:t xml:space="preserve">Your participation will involve contributing your thoughts and ideas in a group discussion (focus group) that will take approximately </w:t>
      </w:r>
      <w:r>
        <w:rPr>
          <w:color w:val="0070C0"/>
          <w:sz w:val="20"/>
        </w:rPr>
        <w:t xml:space="preserve">[X minutes/ X hours] </w:t>
      </w:r>
      <w:r>
        <w:rPr>
          <w:sz w:val="20"/>
        </w:rPr>
        <w:t>of your time.</w:t>
      </w:r>
    </w:p>
    <w:p w14:paraId="4BE7F4A2" w14:textId="77777777" w:rsidR="00D16884" w:rsidRDefault="00D16884" w:rsidP="00D16884">
      <w:pPr>
        <w:spacing w:before="240" w:after="120"/>
        <w:jc w:val="left"/>
        <w:rPr>
          <w:color w:val="0070C0"/>
          <w:sz w:val="20"/>
        </w:rPr>
      </w:pPr>
      <w:r>
        <w:rPr>
          <w:sz w:val="20"/>
        </w:rPr>
        <w:lastRenderedPageBreak/>
        <w:t xml:space="preserve">The focus group will take place at </w:t>
      </w:r>
      <w:r>
        <w:rPr>
          <w:color w:val="0070C0"/>
          <w:sz w:val="20"/>
        </w:rPr>
        <w:t>[include date, time, venue, location, address, etc. If the focus group will be conducted online provide information about how and when to access the online forum.]</w:t>
      </w:r>
    </w:p>
    <w:p w14:paraId="1CA0C90A" w14:textId="77777777" w:rsidR="00D16884" w:rsidRDefault="00D16884" w:rsidP="00D16884">
      <w:pPr>
        <w:spacing w:before="240" w:after="120"/>
        <w:jc w:val="left"/>
        <w:rPr>
          <w:sz w:val="20"/>
        </w:rPr>
      </w:pPr>
      <w:r>
        <w:rPr>
          <w:sz w:val="20"/>
        </w:rPr>
        <w:t xml:space="preserve">Questions will include: </w:t>
      </w:r>
      <w:r>
        <w:rPr>
          <w:color w:val="0070C0"/>
          <w:sz w:val="20"/>
        </w:rPr>
        <w:t>[include two or three indicative questions of the overall theme of the focus group]</w:t>
      </w:r>
      <w:r>
        <w:rPr>
          <w:sz w:val="20"/>
        </w:rPr>
        <w:t>.</w:t>
      </w:r>
    </w:p>
    <w:p w14:paraId="5F4D4478" w14:textId="37870B12" w:rsidR="00D16884" w:rsidRDefault="00D16884" w:rsidP="00D16884">
      <w:pPr>
        <w:spacing w:before="240" w:after="120"/>
        <w:jc w:val="left"/>
        <w:rPr>
          <w:sz w:val="20"/>
        </w:rPr>
      </w:pPr>
      <w:r>
        <w:rPr>
          <w:sz w:val="20"/>
        </w:rPr>
        <w:t>Your participation in this project is entirely voluntary. If you do not wish to take part, you are not obliged to. If you decide to take part and later change your mind, you are free to withdraw from the project at any stage. Due to the collaborative nature of focus groups, you will be unable to withdraw data collected about yourself once you have participated in the focus group.</w:t>
      </w:r>
    </w:p>
    <w:p w14:paraId="3248A682" w14:textId="4166E8E9" w:rsidR="00D16884" w:rsidRDefault="00D16884" w:rsidP="00D16884">
      <w:pPr>
        <w:spacing w:before="240" w:after="120"/>
        <w:jc w:val="left"/>
        <w:rPr>
          <w:sz w:val="20"/>
        </w:rPr>
      </w:pPr>
      <w:r>
        <w:rPr>
          <w:sz w:val="20"/>
        </w:rPr>
        <w:t>If you do wish to withdraw from this project prior to participating, please contact the Research Team (contact details at the top of this form)</w:t>
      </w:r>
      <w:r w:rsidR="00B3263F" w:rsidRPr="00B3263F">
        <w:rPr>
          <w:color w:val="0070C0"/>
          <w:sz w:val="20"/>
        </w:rPr>
        <w:t xml:space="preserve"> </w:t>
      </w:r>
      <w:r w:rsidR="00B3263F" w:rsidRPr="00E25EF0">
        <w:rPr>
          <w:color w:val="0070C0"/>
          <w:sz w:val="20"/>
        </w:rPr>
        <w:t>[or specify investigator]</w:t>
      </w:r>
      <w:r>
        <w:rPr>
          <w:sz w:val="20"/>
        </w:rPr>
        <w:t xml:space="preserve">. </w:t>
      </w:r>
    </w:p>
    <w:p w14:paraId="282886D2" w14:textId="6576DC88" w:rsidR="00D16884" w:rsidRDefault="00D16884" w:rsidP="00D16884">
      <w:pPr>
        <w:spacing w:before="240" w:after="120"/>
        <w:jc w:val="left"/>
        <w:rPr>
          <w:sz w:val="20"/>
        </w:rPr>
      </w:pPr>
      <w:r>
        <w:rPr>
          <w:sz w:val="20"/>
        </w:rPr>
        <w:t xml:space="preserve">Your decision whether you take part, do not take part, or take part and then withdraw, will in no way impact your current or future relationship with the University of Southern Queensland </w:t>
      </w:r>
      <w:r>
        <w:rPr>
          <w:color w:val="0070C0"/>
          <w:sz w:val="20"/>
        </w:rPr>
        <w:t>[and</w:t>
      </w:r>
      <w:r w:rsidR="00B3263F">
        <w:rPr>
          <w:color w:val="0070C0"/>
          <w:sz w:val="20"/>
        </w:rPr>
        <w:t xml:space="preserve"> </w:t>
      </w:r>
      <w:r>
        <w:rPr>
          <w:color w:val="0070C0"/>
          <w:sz w:val="20"/>
        </w:rPr>
        <w:t xml:space="preserve"> “External organisation name”]</w:t>
      </w:r>
      <w:r>
        <w:rPr>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7A6D84">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3235B6F0"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w:t>
      </w:r>
      <w:r w:rsidR="00D33323">
        <w:rPr>
          <w:rFonts w:cs="Arial"/>
          <w:sz w:val="20"/>
        </w:rPr>
        <w:t xml:space="preserve">you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7"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8"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3FB40242" w:rsidR="00373AF0" w:rsidRDefault="00373AF0" w:rsidP="00373AF0">
      <w:pPr>
        <w:spacing w:before="240" w:after="120"/>
        <w:jc w:val="left"/>
        <w:rPr>
          <w:rFonts w:cs="Arial"/>
          <w:color w:val="0070C0"/>
          <w:sz w:val="20"/>
        </w:rPr>
      </w:pPr>
      <w:r w:rsidRPr="000933DC">
        <w:rPr>
          <w:rFonts w:cs="Arial"/>
          <w:color w:val="0070C0"/>
          <w:sz w:val="20"/>
        </w:rPr>
        <w:tab/>
        <w:t>Can participants opt in/out of the 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7A6D84">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195F4573" w14:textId="11E784B9" w:rsidR="00D33323" w:rsidRPr="00984E32" w:rsidRDefault="00D33323" w:rsidP="00373AF0">
      <w:pPr>
        <w:spacing w:before="240" w:after="120"/>
        <w:jc w:val="left"/>
        <w:rPr>
          <w:color w:val="0070C0"/>
          <w:sz w:val="20"/>
        </w:rPr>
      </w:pPr>
      <w:r w:rsidRPr="00984E32">
        <w:rPr>
          <w:rFonts w:cs="Arial"/>
          <w:sz w:val="20"/>
        </w:rPr>
        <w:t xml:space="preserve">In participating in the </w:t>
      </w:r>
      <w:r w:rsidR="00D16884">
        <w:rPr>
          <w:rFonts w:cs="Arial"/>
          <w:sz w:val="20"/>
        </w:rPr>
        <w:t>focus group</w:t>
      </w:r>
      <w:r w:rsidRPr="00984E32">
        <w:rPr>
          <w:rFonts w:cs="Arial"/>
          <w:sz w:val="20"/>
        </w:rPr>
        <w:t>,</w:t>
      </w:r>
      <w:r w:rsidR="00984E32" w:rsidRPr="00984E32">
        <w:rPr>
          <w:color w:val="0070C0"/>
          <w:sz w:val="20"/>
        </w:rPr>
        <w:t xml:space="preserve"> </w:t>
      </w:r>
      <w:r w:rsidR="00984E32">
        <w:rPr>
          <w:color w:val="0070C0"/>
          <w:sz w:val="20"/>
        </w:rPr>
        <w:t>[choose one of the following options – ensure details align with the ethics application:]</w:t>
      </w:r>
    </w:p>
    <w:p w14:paraId="6C2D5CF1" w14:textId="77777777" w:rsidR="00984E32" w:rsidRDefault="00984E32" w:rsidP="00984E32">
      <w:pPr>
        <w:spacing w:before="240" w:after="120"/>
        <w:jc w:val="left"/>
        <w:rPr>
          <w:color w:val="0070C0"/>
          <w:sz w:val="20"/>
        </w:rPr>
      </w:pPr>
      <w:r>
        <w:rPr>
          <w:color w:val="0070C0"/>
          <w:sz w:val="20"/>
        </w:rPr>
        <w:t>there are no anticipated risks beyond normal day-to-day living. OR</w:t>
      </w:r>
    </w:p>
    <w:p w14:paraId="23538197" w14:textId="77777777" w:rsidR="00984E32" w:rsidRDefault="00984E32" w:rsidP="00984E32">
      <w:pPr>
        <w:spacing w:before="240" w:after="120"/>
        <w:jc w:val="left"/>
        <w:rPr>
          <w:color w:val="0070C0"/>
          <w:sz w:val="20"/>
        </w:rPr>
      </w:pPr>
      <w:r>
        <w:rPr>
          <w:color w:val="0070C0"/>
          <w:sz w:val="20"/>
        </w:rPr>
        <w:t>there are minimal risks such as, [list any risks and how these have been minimised or will be managed]. OR</w:t>
      </w:r>
    </w:p>
    <w:p w14:paraId="559F3108" w14:textId="4E13090E" w:rsidR="00984E32" w:rsidRDefault="00984E32" w:rsidP="00984E32">
      <w:pPr>
        <w:spacing w:before="240" w:after="120"/>
        <w:jc w:val="left"/>
        <w:rPr>
          <w:color w:val="0070C0"/>
          <w:sz w:val="20"/>
        </w:rPr>
      </w:pPr>
      <w:r>
        <w:rPr>
          <w:color w:val="0070C0"/>
          <w:sz w:val="20"/>
        </w:rPr>
        <w:t>there are significant risks. These include [inc</w:t>
      </w:r>
      <w:r w:rsidR="0081735D">
        <w:rPr>
          <w:color w:val="0070C0"/>
          <w:sz w:val="20"/>
        </w:rPr>
        <w:t>lud</w:t>
      </w:r>
      <w:r>
        <w:rPr>
          <w:color w:val="0070C0"/>
          <w:sz w:val="20"/>
        </w:rPr>
        <w:t>e any risks and how the</w:t>
      </w:r>
      <w:r w:rsidR="0081735D">
        <w:rPr>
          <w:color w:val="0070C0"/>
          <w:sz w:val="20"/>
        </w:rPr>
        <w:t>y</w:t>
      </w:r>
      <w:r>
        <w:rPr>
          <w:color w:val="0070C0"/>
          <w:sz w:val="20"/>
        </w:rPr>
        <w:t xml:space="preserve"> have been minimised or will be managed].</w:t>
      </w:r>
    </w:p>
    <w:p w14:paraId="5728DC11" w14:textId="13A1873A" w:rsidR="00984E32" w:rsidRDefault="00984E32" w:rsidP="00984E32">
      <w:pPr>
        <w:spacing w:before="240" w:after="120"/>
        <w:jc w:val="left"/>
        <w:rPr>
          <w:color w:val="0070C0"/>
          <w:sz w:val="20"/>
        </w:rPr>
      </w:pPr>
      <w:r>
        <w:rPr>
          <w:color w:val="0070C0"/>
          <w:sz w:val="20"/>
        </w:rPr>
        <w:t xml:space="preserve">Sometimes thinking about the sorts of issues raised in the </w:t>
      </w:r>
      <w:r w:rsidR="00B83487">
        <w:rPr>
          <w:color w:val="0070C0"/>
          <w:sz w:val="20"/>
        </w:rPr>
        <w:t>focus group</w:t>
      </w:r>
      <w:r>
        <w:rPr>
          <w:color w:val="0070C0"/>
          <w:sz w:val="20"/>
        </w:rPr>
        <w:t xml:space="preserve"> can create some uncomfortable or distressing feelings. If you need to talk to someone about this immediately, please contact [provide details to an appropriate </w:t>
      </w:r>
      <w:r>
        <w:rPr>
          <w:color w:val="0070C0"/>
          <w:sz w:val="20"/>
        </w:rPr>
        <w:lastRenderedPageBreak/>
        <w:t>support/ help line] on XXXX. You may also wish to consider consulting your General Practitioner (GP for additional support.</w:t>
      </w:r>
      <w:r w:rsidR="0081735D">
        <w:rPr>
          <w:color w:val="0070C0"/>
          <w:sz w:val="20"/>
        </w:rPr>
        <w:t xml:space="preserve"> </w:t>
      </w:r>
      <w:r>
        <w:rPr>
          <w:color w:val="0070C0"/>
          <w:sz w:val="20"/>
        </w:rPr>
        <w:t xml:space="preserve">[omit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7A6D84">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9DB6A7F" w:rsidR="00373AF0"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71917A4D" w14:textId="68C68FE9" w:rsidR="00D16884" w:rsidRPr="00D16884" w:rsidRDefault="00D16884" w:rsidP="00373AF0">
      <w:pPr>
        <w:spacing w:before="240" w:after="120"/>
        <w:jc w:val="left"/>
        <w:rPr>
          <w:sz w:val="20"/>
        </w:rPr>
      </w:pPr>
      <w:r>
        <w:rPr>
          <w:sz w:val="20"/>
        </w:rPr>
        <w:t xml:space="preserve">Please be advised that although the research team will take every precaution to maintain the confidentiality of the data, the nature of focus groups prevents the research team from guaranteeing confidentiality. Please respect the privacy of other participants and not repeat what is discussed during the focus group with others. </w:t>
      </w:r>
    </w:p>
    <w:p w14:paraId="0238263E" w14:textId="477C9427" w:rsidR="00533BD5" w:rsidRDefault="00533BD5" w:rsidP="00533BD5">
      <w:pPr>
        <w:spacing w:before="240" w:after="120"/>
        <w:jc w:val="left"/>
        <w:rPr>
          <w:color w:val="0070C0"/>
          <w:sz w:val="20"/>
        </w:rPr>
      </w:pPr>
      <w:r>
        <w:rPr>
          <w:color w:val="0070C0"/>
          <w:sz w:val="20"/>
        </w:rPr>
        <w:t xml:space="preserve">[If you are recording the </w:t>
      </w:r>
      <w:r w:rsidR="00D16884">
        <w:rPr>
          <w:color w:val="0070C0"/>
          <w:sz w:val="20"/>
        </w:rPr>
        <w:t>focus group</w:t>
      </w:r>
      <w:r w:rsidR="00CF57C7">
        <w:rPr>
          <w:color w:val="0070C0"/>
          <w:sz w:val="20"/>
        </w:rPr>
        <w:t>, th</w:t>
      </w:r>
      <w:r w:rsidR="00AE3EAF">
        <w:rPr>
          <w:color w:val="0070C0"/>
          <w:sz w:val="20"/>
        </w:rPr>
        <w:t xml:space="preserve">is </w:t>
      </w:r>
      <w:r w:rsidR="00CF57C7">
        <w:rPr>
          <w:color w:val="0070C0"/>
          <w:sz w:val="20"/>
        </w:rPr>
        <w:t>information should be provided to inform the participant</w:t>
      </w:r>
      <w:r w:rsidR="00AE3EAF">
        <w:rPr>
          <w:color w:val="0070C0"/>
          <w:sz w:val="20"/>
        </w:rPr>
        <w:t>; include</w:t>
      </w:r>
      <w:r>
        <w:rPr>
          <w:color w:val="0070C0"/>
          <w:sz w:val="20"/>
        </w:rPr>
        <w:t>:</w:t>
      </w:r>
    </w:p>
    <w:p w14:paraId="082C3017" w14:textId="4BE51AB6" w:rsidR="00D16884" w:rsidRDefault="00D16884" w:rsidP="00D16884">
      <w:pPr>
        <w:pStyle w:val="ListParagraph"/>
        <w:numPr>
          <w:ilvl w:val="0"/>
          <w:numId w:val="36"/>
        </w:numPr>
        <w:spacing w:before="240" w:after="120"/>
        <w:jc w:val="left"/>
        <w:rPr>
          <w:color w:val="0070C0"/>
          <w:sz w:val="20"/>
        </w:rPr>
      </w:pPr>
      <w:r>
        <w:rPr>
          <w:color w:val="0070C0"/>
          <w:sz w:val="20"/>
        </w:rPr>
        <w:t>If the focus group will be audio and/or video recorded and for what purpose, e.g. for transcription</w:t>
      </w:r>
    </w:p>
    <w:p w14:paraId="223D971B" w14:textId="77777777" w:rsidR="00D16884" w:rsidRDefault="00D16884" w:rsidP="00D16884">
      <w:pPr>
        <w:pStyle w:val="ListParagraph"/>
        <w:numPr>
          <w:ilvl w:val="0"/>
          <w:numId w:val="36"/>
        </w:numPr>
        <w:spacing w:before="240" w:after="120"/>
        <w:jc w:val="left"/>
        <w:rPr>
          <w:color w:val="0070C0"/>
          <w:sz w:val="20"/>
        </w:rPr>
      </w:pPr>
      <w:r>
        <w:rPr>
          <w:color w:val="0070C0"/>
          <w:sz w:val="20"/>
        </w:rPr>
        <w:t>If the recording will be used for any other purpose (i.e. as a teaching/instructional tool)</w:t>
      </w:r>
    </w:p>
    <w:p w14:paraId="2FDABBDB" w14:textId="544DBD32" w:rsidR="00D16884" w:rsidRDefault="00D16884" w:rsidP="00D16884">
      <w:pPr>
        <w:pStyle w:val="ListParagraph"/>
        <w:numPr>
          <w:ilvl w:val="0"/>
          <w:numId w:val="36"/>
        </w:numPr>
        <w:spacing w:before="240" w:after="120"/>
        <w:jc w:val="left"/>
        <w:rPr>
          <w:color w:val="0070C0"/>
          <w:sz w:val="20"/>
        </w:rPr>
      </w:pPr>
      <w:r>
        <w:rPr>
          <w:color w:val="0070C0"/>
          <w:sz w:val="20"/>
        </w:rPr>
        <w:t>Who will have access to the recording, including who may be involved in the transcribing of the recording (</w:t>
      </w:r>
      <w:r w:rsidR="00C10DEC">
        <w:rPr>
          <w:color w:val="0070C0"/>
          <w:sz w:val="20"/>
        </w:rPr>
        <w:t xml:space="preserve">include </w:t>
      </w:r>
      <w:r>
        <w:rPr>
          <w:color w:val="0070C0"/>
          <w:sz w:val="20"/>
        </w:rPr>
        <w:t>if this will be conducted by a person or persons outside of those listed as investigators for this project)</w:t>
      </w:r>
    </w:p>
    <w:p w14:paraId="75657A40" w14:textId="76AEAAC4" w:rsidR="00D16884" w:rsidRDefault="00D16884" w:rsidP="00D16884">
      <w:pPr>
        <w:spacing w:before="240" w:after="120"/>
        <w:jc w:val="left"/>
        <w:rPr>
          <w:color w:val="0070C0"/>
          <w:sz w:val="20"/>
        </w:rPr>
      </w:pPr>
      <w:r w:rsidRPr="00B3263F">
        <w:rPr>
          <w:color w:val="000000" w:themeColor="text1"/>
          <w:sz w:val="20"/>
        </w:rPr>
        <w:t xml:space="preserve">It is not possible to participate in the focus group without being </w:t>
      </w:r>
      <w:r w:rsidR="00B3263F" w:rsidRPr="00B3263F">
        <w:rPr>
          <w:color w:val="0070C0"/>
          <w:sz w:val="20"/>
        </w:rPr>
        <w:t>[</w:t>
      </w:r>
      <w:r w:rsidRPr="00B3263F">
        <w:rPr>
          <w:color w:val="0070C0"/>
          <w:sz w:val="20"/>
        </w:rPr>
        <w:t>audio/video</w:t>
      </w:r>
      <w:r w:rsidR="00B3263F" w:rsidRPr="00B3263F">
        <w:rPr>
          <w:color w:val="0070C0"/>
          <w:sz w:val="20"/>
        </w:rPr>
        <w:t>]</w:t>
      </w:r>
      <w:r w:rsidRPr="00B3263F">
        <w:rPr>
          <w:color w:val="0070C0"/>
          <w:sz w:val="20"/>
        </w:rPr>
        <w:t xml:space="preserve"> </w:t>
      </w:r>
      <w:r w:rsidRPr="00B3263F">
        <w:rPr>
          <w:color w:val="000000" w:themeColor="text1"/>
          <w:sz w:val="20"/>
        </w:rPr>
        <w:t xml:space="preserve">recorded. </w:t>
      </w:r>
      <w:r>
        <w:rPr>
          <w:color w:val="0070C0"/>
          <w:sz w:val="20"/>
        </w:rPr>
        <w:t xml:space="preserve">[Omit this if focus group is not being recorded] </w:t>
      </w:r>
    </w:p>
    <w:p w14:paraId="18C17F67" w14:textId="398C9646"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9"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7A6D84">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3D3F8261" w14:textId="054724AE" w:rsidR="00F75C76" w:rsidRDefault="00F75C76" w:rsidP="00F75C76">
      <w:pPr>
        <w:spacing w:before="240" w:after="120"/>
        <w:jc w:val="left"/>
        <w:rPr>
          <w:color w:val="0070C0"/>
          <w:sz w:val="20"/>
        </w:rPr>
      </w:pPr>
      <w:bookmarkStart w:id="1" w:name="_Hlk110345251"/>
      <w:r>
        <w:rPr>
          <w:color w:val="0070C0"/>
          <w:sz w:val="20"/>
        </w:rPr>
        <w:t>[</w:t>
      </w:r>
      <w:r w:rsidR="00984E32">
        <w:rPr>
          <w:color w:val="0070C0"/>
          <w:sz w:val="20"/>
        </w:rPr>
        <w:t>S</w:t>
      </w:r>
      <w:r>
        <w:rPr>
          <w:color w:val="0070C0"/>
          <w:sz w:val="20"/>
        </w:rPr>
        <w:t>elect one of the following</w:t>
      </w:r>
      <w:r w:rsidR="00032DC4">
        <w:rPr>
          <w:color w:val="0070C0"/>
          <w:sz w:val="20"/>
        </w:rPr>
        <w:t xml:space="preserve"> –</w:t>
      </w:r>
      <w:r w:rsidR="00032DC4" w:rsidRPr="00032DC4">
        <w:rPr>
          <w:rFonts w:cs="Arial"/>
          <w:color w:val="0070C0"/>
          <w:sz w:val="20"/>
        </w:rPr>
        <w:t xml:space="preserve"> </w:t>
      </w:r>
      <w:r w:rsidR="00032DC4" w:rsidRPr="000933DC">
        <w:rPr>
          <w:rFonts w:cs="Arial"/>
          <w:color w:val="0070C0"/>
          <w:sz w:val="20"/>
        </w:rPr>
        <w:t>ensure details align with the ethics application</w:t>
      </w:r>
      <w:r>
        <w:rPr>
          <w:color w:val="0070C0"/>
          <w:sz w:val="20"/>
        </w:rPr>
        <w:t>:]</w:t>
      </w:r>
    </w:p>
    <w:bookmarkEnd w:id="1"/>
    <w:p w14:paraId="7BC57495" w14:textId="6D193B92" w:rsidR="00A11E52" w:rsidRDefault="00A11E52" w:rsidP="00A11E52">
      <w:pPr>
        <w:spacing w:before="240" w:after="120"/>
        <w:jc w:val="left"/>
        <w:rPr>
          <w:color w:val="0070C0"/>
          <w:sz w:val="20"/>
        </w:rPr>
      </w:pPr>
      <w:r>
        <w:rPr>
          <w:color w:val="0070C0"/>
          <w:sz w:val="20"/>
        </w:rPr>
        <w:t xml:space="preserve">We would like to ask you to sign a written consent form (enclosed) to confirm your agreement to participate in this project. Please return your signed consent form to a member of the Research team prior to participating in </w:t>
      </w:r>
      <w:r w:rsidR="008552DE">
        <w:rPr>
          <w:color w:val="0070C0"/>
          <w:sz w:val="20"/>
        </w:rPr>
        <w:t>the focus group</w:t>
      </w:r>
      <w:r>
        <w:rPr>
          <w:color w:val="0070C0"/>
          <w:sz w:val="20"/>
        </w:rPr>
        <w:t>.</w:t>
      </w:r>
    </w:p>
    <w:p w14:paraId="6116642C" w14:textId="77777777" w:rsidR="00A11E52" w:rsidRDefault="00A11E52" w:rsidP="00A11E52">
      <w:pPr>
        <w:spacing w:before="240" w:after="120"/>
        <w:jc w:val="left"/>
        <w:rPr>
          <w:color w:val="0070C0"/>
          <w:sz w:val="20"/>
        </w:rPr>
      </w:pPr>
      <w:r>
        <w:rPr>
          <w:color w:val="0070C0"/>
          <w:sz w:val="20"/>
        </w:rPr>
        <w:t>OR</w:t>
      </w:r>
    </w:p>
    <w:p w14:paraId="330DE97E" w14:textId="64F174CF" w:rsidR="00A11E52" w:rsidRDefault="00A11E52" w:rsidP="00A11E52">
      <w:pPr>
        <w:spacing w:before="240" w:after="120"/>
        <w:jc w:val="left"/>
        <w:rPr>
          <w:color w:val="0070C0"/>
          <w:sz w:val="20"/>
        </w:rPr>
      </w:pPr>
      <w:r>
        <w:rPr>
          <w:color w:val="0070C0"/>
          <w:sz w:val="20"/>
        </w:rPr>
        <w:t>[Outline the consent process being utilised.]</w:t>
      </w:r>
    </w:p>
    <w:p w14:paraId="77CA8A56" w14:textId="77777777" w:rsidR="00984E32" w:rsidRPr="000933DC" w:rsidRDefault="00984E32" w:rsidP="00984E32">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7A6D84">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58F3D350" w:rsidR="00373AF0" w:rsidRPr="000933DC" w:rsidRDefault="00373AF0" w:rsidP="00373AF0">
      <w:pPr>
        <w:spacing w:before="240" w:after="120"/>
        <w:jc w:val="left"/>
        <w:rPr>
          <w:rFonts w:cs="Arial"/>
          <w:sz w:val="20"/>
        </w:rPr>
      </w:pPr>
      <w:r w:rsidRPr="000933DC">
        <w:rPr>
          <w:rFonts w:cs="Arial"/>
          <w:sz w:val="20"/>
        </w:rPr>
        <w:t xml:space="preserve">Please refer to the Research team contact details </w:t>
      </w:r>
      <w:r w:rsidR="00B3263F" w:rsidRPr="00E25EF0">
        <w:rPr>
          <w:color w:val="0070C0"/>
          <w:sz w:val="20"/>
        </w:rPr>
        <w:t>[or specify investigator]</w:t>
      </w:r>
      <w:r w:rsidR="00B3263F">
        <w:rPr>
          <w:color w:val="0070C0"/>
          <w:sz w:val="20"/>
        </w:rPr>
        <w:t xml:space="preserve"> </w:t>
      </w:r>
      <w:r w:rsidRPr="000933DC">
        <w:rPr>
          <w:rFonts w:cs="Arial"/>
          <w:sz w:val="20"/>
        </w:rPr>
        <w:t>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FFB448" w:themeColor="text2"/>
          <w:left w:val="single" w:sz="4" w:space="0" w:color="FFB448" w:themeColor="text2"/>
          <w:bottom w:val="single" w:sz="4" w:space="0" w:color="FFB448" w:themeColor="text2"/>
          <w:right w:val="single" w:sz="4" w:space="0" w:color="FFB448" w:themeColor="text2"/>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7A6D84">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1C3D42A5"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6B2096" w:rsidRPr="006B2096">
        <w:rPr>
          <w:rFonts w:cs="Arial"/>
          <w:sz w:val="20"/>
        </w:rPr>
        <w:t>+61 7 4687 5703</w:t>
      </w:r>
      <w:r w:rsidR="006B2096">
        <w:rPr>
          <w:rFonts w:cs="Arial"/>
          <w:sz w:val="20"/>
        </w:rPr>
        <w:t xml:space="preserve"> </w:t>
      </w:r>
      <w:r w:rsidRPr="000933DC">
        <w:rPr>
          <w:rFonts w:cs="Arial"/>
          <w:sz w:val="20"/>
        </w:rPr>
        <w:t xml:space="preserve">or email </w:t>
      </w:r>
      <w:hyperlink r:id="rId20" w:history="1">
        <w:r w:rsidR="00B3263F" w:rsidRPr="000B6B18">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5DA41C53" w14:textId="5B3EF974" w:rsidR="00B9180F" w:rsidRPr="00B3263F" w:rsidRDefault="00373AF0" w:rsidP="00B3263F">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sectPr w:rsidR="00B9180F" w:rsidRPr="00B3263F" w:rsidSect="00373AF0">
      <w:footerReference w:type="default" r:id="rId21"/>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DD2199"/>
    <w:multiLevelType w:val="hybridMultilevel"/>
    <w:tmpl w:val="4874E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1979147749">
    <w:abstractNumId w:val="9"/>
  </w:num>
  <w:num w:numId="2" w16cid:durableId="62722005">
    <w:abstractNumId w:val="7"/>
  </w:num>
  <w:num w:numId="3" w16cid:durableId="1836217966">
    <w:abstractNumId w:val="6"/>
  </w:num>
  <w:num w:numId="4" w16cid:durableId="1833178144">
    <w:abstractNumId w:val="5"/>
  </w:num>
  <w:num w:numId="5" w16cid:durableId="644436843">
    <w:abstractNumId w:val="4"/>
  </w:num>
  <w:num w:numId="6" w16cid:durableId="1516994190">
    <w:abstractNumId w:val="8"/>
  </w:num>
  <w:num w:numId="7" w16cid:durableId="657927564">
    <w:abstractNumId w:val="3"/>
  </w:num>
  <w:num w:numId="8" w16cid:durableId="1926835658">
    <w:abstractNumId w:val="2"/>
  </w:num>
  <w:num w:numId="9" w16cid:durableId="410085790">
    <w:abstractNumId w:val="1"/>
  </w:num>
  <w:num w:numId="10" w16cid:durableId="1201043292">
    <w:abstractNumId w:val="0"/>
  </w:num>
  <w:num w:numId="11" w16cid:durableId="551041759">
    <w:abstractNumId w:val="29"/>
  </w:num>
  <w:num w:numId="12" w16cid:durableId="1976983211">
    <w:abstractNumId w:val="31"/>
  </w:num>
  <w:num w:numId="13" w16cid:durableId="1204950222">
    <w:abstractNumId w:val="20"/>
  </w:num>
  <w:num w:numId="14" w16cid:durableId="175728316">
    <w:abstractNumId w:val="14"/>
  </w:num>
  <w:num w:numId="15" w16cid:durableId="1012489114">
    <w:abstractNumId w:val="33"/>
  </w:num>
  <w:num w:numId="16" w16cid:durableId="793862235">
    <w:abstractNumId w:val="26"/>
  </w:num>
  <w:num w:numId="17" w16cid:durableId="938566393">
    <w:abstractNumId w:val="32"/>
  </w:num>
  <w:num w:numId="18" w16cid:durableId="1910458931">
    <w:abstractNumId w:val="10"/>
  </w:num>
  <w:num w:numId="19" w16cid:durableId="538010946">
    <w:abstractNumId w:val="12"/>
  </w:num>
  <w:num w:numId="20" w16cid:durableId="523710449">
    <w:abstractNumId w:val="23"/>
  </w:num>
  <w:num w:numId="21" w16cid:durableId="75984909">
    <w:abstractNumId w:val="15"/>
  </w:num>
  <w:num w:numId="22" w16cid:durableId="2100984972">
    <w:abstractNumId w:val="11"/>
  </w:num>
  <w:num w:numId="23" w16cid:durableId="2105491286">
    <w:abstractNumId w:val="13"/>
  </w:num>
  <w:num w:numId="24" w16cid:durableId="304704084">
    <w:abstractNumId w:val="17"/>
  </w:num>
  <w:num w:numId="25" w16cid:durableId="707220780">
    <w:abstractNumId w:val="28"/>
  </w:num>
  <w:num w:numId="26" w16cid:durableId="1324697046">
    <w:abstractNumId w:val="27"/>
  </w:num>
  <w:num w:numId="27" w16cid:durableId="26491671">
    <w:abstractNumId w:val="16"/>
  </w:num>
  <w:num w:numId="28" w16cid:durableId="7775259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3264718">
    <w:abstractNumId w:val="25"/>
  </w:num>
  <w:num w:numId="30" w16cid:durableId="1296135712">
    <w:abstractNumId w:val="18"/>
  </w:num>
  <w:num w:numId="31" w16cid:durableId="1398432680">
    <w:abstractNumId w:val="22"/>
  </w:num>
  <w:num w:numId="32" w16cid:durableId="805972876">
    <w:abstractNumId w:val="24"/>
  </w:num>
  <w:num w:numId="33" w16cid:durableId="1519393986">
    <w:abstractNumId w:val="21"/>
  </w:num>
  <w:num w:numId="34" w16cid:durableId="641808101">
    <w:abstractNumId w:val="19"/>
  </w:num>
  <w:num w:numId="35" w16cid:durableId="1462766822">
    <w:abstractNumId w:val="30"/>
  </w:num>
  <w:num w:numId="36" w16cid:durableId="77929857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40505"/>
    <w:rsid w:val="000724AE"/>
    <w:rsid w:val="0008037D"/>
    <w:rsid w:val="00082477"/>
    <w:rsid w:val="0009367A"/>
    <w:rsid w:val="00097EA9"/>
    <w:rsid w:val="000B497F"/>
    <w:rsid w:val="000C5FB6"/>
    <w:rsid w:val="0010519E"/>
    <w:rsid w:val="00112E8F"/>
    <w:rsid w:val="001268BC"/>
    <w:rsid w:val="00154380"/>
    <w:rsid w:val="001A0D77"/>
    <w:rsid w:val="001B6C5A"/>
    <w:rsid w:val="001C341B"/>
    <w:rsid w:val="001C42B8"/>
    <w:rsid w:val="001C7835"/>
    <w:rsid w:val="001F13C1"/>
    <w:rsid w:val="001F446D"/>
    <w:rsid w:val="00221AB7"/>
    <w:rsid w:val="00235C48"/>
    <w:rsid w:val="0024122B"/>
    <w:rsid w:val="00246435"/>
    <w:rsid w:val="00246BCF"/>
    <w:rsid w:val="002510D4"/>
    <w:rsid w:val="00267644"/>
    <w:rsid w:val="00270834"/>
    <w:rsid w:val="002814E6"/>
    <w:rsid w:val="00290968"/>
    <w:rsid w:val="002B0C3C"/>
    <w:rsid w:val="002C45DA"/>
    <w:rsid w:val="002C60F9"/>
    <w:rsid w:val="002D173C"/>
    <w:rsid w:val="002D354E"/>
    <w:rsid w:val="002E0EDA"/>
    <w:rsid w:val="002F1180"/>
    <w:rsid w:val="00305171"/>
    <w:rsid w:val="0034680A"/>
    <w:rsid w:val="003559FB"/>
    <w:rsid w:val="00363FF8"/>
    <w:rsid w:val="00373AF0"/>
    <w:rsid w:val="0037721D"/>
    <w:rsid w:val="00380B80"/>
    <w:rsid w:val="0038102A"/>
    <w:rsid w:val="00391056"/>
    <w:rsid w:val="003935C8"/>
    <w:rsid w:val="003A40D4"/>
    <w:rsid w:val="003C29BB"/>
    <w:rsid w:val="003D0D0C"/>
    <w:rsid w:val="003D23A3"/>
    <w:rsid w:val="003D3729"/>
    <w:rsid w:val="003D5856"/>
    <w:rsid w:val="00404E4F"/>
    <w:rsid w:val="0042339A"/>
    <w:rsid w:val="00424164"/>
    <w:rsid w:val="0042508F"/>
    <w:rsid w:val="00450BA9"/>
    <w:rsid w:val="004516E5"/>
    <w:rsid w:val="00456646"/>
    <w:rsid w:val="004635FD"/>
    <w:rsid w:val="004876FD"/>
    <w:rsid w:val="0049756E"/>
    <w:rsid w:val="004A170B"/>
    <w:rsid w:val="004B609E"/>
    <w:rsid w:val="004D681F"/>
    <w:rsid w:val="004E0833"/>
    <w:rsid w:val="004E28C6"/>
    <w:rsid w:val="004F138F"/>
    <w:rsid w:val="004F58AD"/>
    <w:rsid w:val="00504091"/>
    <w:rsid w:val="0050670B"/>
    <w:rsid w:val="005141E8"/>
    <w:rsid w:val="00533BD5"/>
    <w:rsid w:val="00540A9A"/>
    <w:rsid w:val="00550C99"/>
    <w:rsid w:val="00553413"/>
    <w:rsid w:val="005713CB"/>
    <w:rsid w:val="00571EC9"/>
    <w:rsid w:val="0058369E"/>
    <w:rsid w:val="00593314"/>
    <w:rsid w:val="00594496"/>
    <w:rsid w:val="00597C2F"/>
    <w:rsid w:val="005C6618"/>
    <w:rsid w:val="005D2299"/>
    <w:rsid w:val="00603FD5"/>
    <w:rsid w:val="006102D4"/>
    <w:rsid w:val="00616DC8"/>
    <w:rsid w:val="0061779A"/>
    <w:rsid w:val="0062745F"/>
    <w:rsid w:val="00652415"/>
    <w:rsid w:val="006600F8"/>
    <w:rsid w:val="0068724F"/>
    <w:rsid w:val="006A1DEF"/>
    <w:rsid w:val="006B2096"/>
    <w:rsid w:val="006C46E0"/>
    <w:rsid w:val="006C4AF4"/>
    <w:rsid w:val="006C4C99"/>
    <w:rsid w:val="006C6DF1"/>
    <w:rsid w:val="006D3F2F"/>
    <w:rsid w:val="006E3536"/>
    <w:rsid w:val="00714488"/>
    <w:rsid w:val="007254A7"/>
    <w:rsid w:val="00730211"/>
    <w:rsid w:val="00762DEC"/>
    <w:rsid w:val="007A0363"/>
    <w:rsid w:val="007A5EDB"/>
    <w:rsid w:val="007A6D84"/>
    <w:rsid w:val="007A74CD"/>
    <w:rsid w:val="007B73FF"/>
    <w:rsid w:val="007E2B63"/>
    <w:rsid w:val="007F1CC0"/>
    <w:rsid w:val="00811CCD"/>
    <w:rsid w:val="0081533C"/>
    <w:rsid w:val="0081735D"/>
    <w:rsid w:val="00824E12"/>
    <w:rsid w:val="00845607"/>
    <w:rsid w:val="0085439B"/>
    <w:rsid w:val="008552DE"/>
    <w:rsid w:val="008B05C3"/>
    <w:rsid w:val="008B4965"/>
    <w:rsid w:val="008D1ABD"/>
    <w:rsid w:val="008D3421"/>
    <w:rsid w:val="008F4795"/>
    <w:rsid w:val="008F70D1"/>
    <w:rsid w:val="00901075"/>
    <w:rsid w:val="0090137A"/>
    <w:rsid w:val="00915766"/>
    <w:rsid w:val="00935E84"/>
    <w:rsid w:val="00936068"/>
    <w:rsid w:val="009502E9"/>
    <w:rsid w:val="009517CC"/>
    <w:rsid w:val="009615D4"/>
    <w:rsid w:val="00963F6E"/>
    <w:rsid w:val="0096622E"/>
    <w:rsid w:val="00974677"/>
    <w:rsid w:val="00976B9E"/>
    <w:rsid w:val="00984E32"/>
    <w:rsid w:val="009A2F17"/>
    <w:rsid w:val="009C12FF"/>
    <w:rsid w:val="009D24F5"/>
    <w:rsid w:val="009E3AC9"/>
    <w:rsid w:val="009F30C9"/>
    <w:rsid w:val="009F460B"/>
    <w:rsid w:val="00A0159D"/>
    <w:rsid w:val="00A11E52"/>
    <w:rsid w:val="00A124EF"/>
    <w:rsid w:val="00A13664"/>
    <w:rsid w:val="00A22F6A"/>
    <w:rsid w:val="00A24EF4"/>
    <w:rsid w:val="00A339BE"/>
    <w:rsid w:val="00A411E0"/>
    <w:rsid w:val="00A758E5"/>
    <w:rsid w:val="00A90151"/>
    <w:rsid w:val="00A90BF5"/>
    <w:rsid w:val="00A9359B"/>
    <w:rsid w:val="00A95C4C"/>
    <w:rsid w:val="00AA163B"/>
    <w:rsid w:val="00AA6AC5"/>
    <w:rsid w:val="00AB3578"/>
    <w:rsid w:val="00AB5F12"/>
    <w:rsid w:val="00AC0558"/>
    <w:rsid w:val="00AE17AE"/>
    <w:rsid w:val="00AE3EAF"/>
    <w:rsid w:val="00AE555D"/>
    <w:rsid w:val="00AE6611"/>
    <w:rsid w:val="00AF314C"/>
    <w:rsid w:val="00B22EB1"/>
    <w:rsid w:val="00B23603"/>
    <w:rsid w:val="00B3263F"/>
    <w:rsid w:val="00B32D6C"/>
    <w:rsid w:val="00B35B72"/>
    <w:rsid w:val="00B3673C"/>
    <w:rsid w:val="00B3749D"/>
    <w:rsid w:val="00B65DAA"/>
    <w:rsid w:val="00B66B2F"/>
    <w:rsid w:val="00B74F7F"/>
    <w:rsid w:val="00B75B08"/>
    <w:rsid w:val="00B83487"/>
    <w:rsid w:val="00B87859"/>
    <w:rsid w:val="00B9180F"/>
    <w:rsid w:val="00B91D47"/>
    <w:rsid w:val="00B960BE"/>
    <w:rsid w:val="00BA3CB8"/>
    <w:rsid w:val="00BA7623"/>
    <w:rsid w:val="00BA787F"/>
    <w:rsid w:val="00BB4BEA"/>
    <w:rsid w:val="00BD0DEA"/>
    <w:rsid w:val="00BD2D36"/>
    <w:rsid w:val="00BD7AE0"/>
    <w:rsid w:val="00BE3861"/>
    <w:rsid w:val="00BF68C8"/>
    <w:rsid w:val="00C01E68"/>
    <w:rsid w:val="00C10DEC"/>
    <w:rsid w:val="00C11924"/>
    <w:rsid w:val="00C11F4B"/>
    <w:rsid w:val="00C25C42"/>
    <w:rsid w:val="00C326F9"/>
    <w:rsid w:val="00C37A29"/>
    <w:rsid w:val="00C41DED"/>
    <w:rsid w:val="00C6020D"/>
    <w:rsid w:val="00C70EFC"/>
    <w:rsid w:val="00C7107D"/>
    <w:rsid w:val="00C739B3"/>
    <w:rsid w:val="00C932F3"/>
    <w:rsid w:val="00CB7525"/>
    <w:rsid w:val="00CC5415"/>
    <w:rsid w:val="00CD61EB"/>
    <w:rsid w:val="00CD632A"/>
    <w:rsid w:val="00CF02F0"/>
    <w:rsid w:val="00CF57C7"/>
    <w:rsid w:val="00D014C4"/>
    <w:rsid w:val="00D16884"/>
    <w:rsid w:val="00D16F74"/>
    <w:rsid w:val="00D33323"/>
    <w:rsid w:val="00D55FFD"/>
    <w:rsid w:val="00D60649"/>
    <w:rsid w:val="00D613EA"/>
    <w:rsid w:val="00D61E88"/>
    <w:rsid w:val="00D66184"/>
    <w:rsid w:val="00D83923"/>
    <w:rsid w:val="00D93B77"/>
    <w:rsid w:val="00D9419D"/>
    <w:rsid w:val="00DD1408"/>
    <w:rsid w:val="00DE0E35"/>
    <w:rsid w:val="00DF4247"/>
    <w:rsid w:val="00DF4E3E"/>
    <w:rsid w:val="00DF75D7"/>
    <w:rsid w:val="00E0453D"/>
    <w:rsid w:val="00E05FA6"/>
    <w:rsid w:val="00E25474"/>
    <w:rsid w:val="00E32F93"/>
    <w:rsid w:val="00E53516"/>
    <w:rsid w:val="00E54B2B"/>
    <w:rsid w:val="00E629AE"/>
    <w:rsid w:val="00EA1943"/>
    <w:rsid w:val="00EB3FE5"/>
    <w:rsid w:val="00EB4B13"/>
    <w:rsid w:val="00EE6F14"/>
    <w:rsid w:val="00EF3F23"/>
    <w:rsid w:val="00EF5EDF"/>
    <w:rsid w:val="00F15419"/>
    <w:rsid w:val="00F162D4"/>
    <w:rsid w:val="00F2710C"/>
    <w:rsid w:val="00F4010B"/>
    <w:rsid w:val="00F4702C"/>
    <w:rsid w:val="00F505B8"/>
    <w:rsid w:val="00F5187B"/>
    <w:rsid w:val="00F53397"/>
    <w:rsid w:val="00F60921"/>
    <w:rsid w:val="00F634F6"/>
    <w:rsid w:val="00F66430"/>
    <w:rsid w:val="00F7060B"/>
    <w:rsid w:val="00F75C76"/>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FollowedHyperlink">
    <w:name w:val="FollowedHyperlink"/>
    <w:basedOn w:val="DefaultParagraphFont"/>
    <w:uiPriority w:val="99"/>
    <w:semiHidden/>
    <w:unhideWhenUsed/>
    <w:rsid w:val="00B3263F"/>
    <w:rPr>
      <w:color w:val="000000" w:themeColor="followedHyperlink"/>
      <w:u w:val="single"/>
    </w:rPr>
  </w:style>
  <w:style w:type="character" w:styleId="UnresolvedMention">
    <w:name w:val="Unresolved Mention"/>
    <w:basedOn w:val="DefaultParagraphFont"/>
    <w:uiPriority w:val="99"/>
    <w:semiHidden/>
    <w:unhideWhenUsed/>
    <w:rsid w:val="00B3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0783">
      <w:bodyDiv w:val="1"/>
      <w:marLeft w:val="0"/>
      <w:marRight w:val="0"/>
      <w:marTop w:val="0"/>
      <w:marBottom w:val="0"/>
      <w:divBdr>
        <w:top w:val="none" w:sz="0" w:space="0" w:color="auto"/>
        <w:left w:val="none" w:sz="0" w:space="0" w:color="auto"/>
        <w:bottom w:val="none" w:sz="0" w:space="0" w:color="auto"/>
        <w:right w:val="none" w:sz="0" w:space="0" w:color="auto"/>
      </w:divBdr>
    </w:div>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949357021">
      <w:bodyDiv w:val="1"/>
      <w:marLeft w:val="0"/>
      <w:marRight w:val="0"/>
      <w:marTop w:val="0"/>
      <w:marBottom w:val="0"/>
      <w:divBdr>
        <w:top w:val="none" w:sz="0" w:space="0" w:color="auto"/>
        <w:left w:val="none" w:sz="0" w:space="0" w:color="auto"/>
        <w:bottom w:val="none" w:sz="0" w:space="0" w:color="auto"/>
        <w:right w:val="none" w:sz="0" w:space="0" w:color="auto"/>
      </w:divBdr>
    </w:div>
    <w:div w:id="1394042880">
      <w:bodyDiv w:val="1"/>
      <w:marLeft w:val="0"/>
      <w:marRight w:val="0"/>
      <w:marTop w:val="0"/>
      <w:marBottom w:val="0"/>
      <w:divBdr>
        <w:top w:val="none" w:sz="0" w:space="0" w:color="auto"/>
        <w:left w:val="none" w:sz="0" w:space="0" w:color="auto"/>
        <w:bottom w:val="none" w:sz="0" w:space="0" w:color="auto"/>
        <w:right w:val="none" w:sz="0" w:space="0" w:color="auto"/>
      </w:divBdr>
    </w:div>
    <w:div w:id="1400396338">
      <w:bodyDiv w:val="1"/>
      <w:marLeft w:val="0"/>
      <w:marRight w:val="0"/>
      <w:marTop w:val="0"/>
      <w:marBottom w:val="0"/>
      <w:divBdr>
        <w:top w:val="none" w:sz="0" w:space="0" w:color="auto"/>
        <w:left w:val="none" w:sz="0" w:space="0" w:color="auto"/>
        <w:bottom w:val="none" w:sz="0" w:space="0" w:color="auto"/>
        <w:right w:val="none" w:sz="0" w:space="0" w:color="auto"/>
      </w:divBdr>
    </w:div>
    <w:div w:id="1551334799">
      <w:bodyDiv w:val="1"/>
      <w:marLeft w:val="0"/>
      <w:marRight w:val="0"/>
      <w:marTop w:val="0"/>
      <w:marBottom w:val="0"/>
      <w:divBdr>
        <w:top w:val="none" w:sz="0" w:space="0" w:color="auto"/>
        <w:left w:val="none" w:sz="0" w:space="0" w:color="auto"/>
        <w:bottom w:val="none" w:sz="0" w:space="0" w:color="auto"/>
        <w:right w:val="none" w:sz="0" w:space="0" w:color="auto"/>
      </w:divBdr>
    </w:div>
    <w:div w:id="1645353758">
      <w:bodyDiv w:val="1"/>
      <w:marLeft w:val="0"/>
      <w:marRight w:val="0"/>
      <w:marTop w:val="0"/>
      <w:marBottom w:val="0"/>
      <w:divBdr>
        <w:top w:val="none" w:sz="0" w:space="0" w:color="auto"/>
        <w:left w:val="none" w:sz="0" w:space="0" w:color="auto"/>
        <w:bottom w:val="none" w:sz="0" w:space="0" w:color="auto"/>
        <w:right w:val="none" w:sz="0" w:space="0" w:color="auto"/>
      </w:divBdr>
    </w:div>
    <w:div w:id="1649556550">
      <w:bodyDiv w:val="1"/>
      <w:marLeft w:val="0"/>
      <w:marRight w:val="0"/>
      <w:marTop w:val="0"/>
      <w:marBottom w:val="0"/>
      <w:divBdr>
        <w:top w:val="none" w:sz="0" w:space="0" w:color="auto"/>
        <w:left w:val="none" w:sz="0" w:space="0" w:color="auto"/>
        <w:bottom w:val="none" w:sz="0" w:space="0" w:color="auto"/>
        <w:right w:val="none" w:sz="0" w:space="0" w:color="auto"/>
      </w:divBdr>
    </w:div>
    <w:div w:id="1715694194">
      <w:bodyDiv w:val="1"/>
      <w:marLeft w:val="0"/>
      <w:marRight w:val="0"/>
      <w:marTop w:val="0"/>
      <w:marBottom w:val="0"/>
      <w:divBdr>
        <w:top w:val="none" w:sz="0" w:space="0" w:color="auto"/>
        <w:left w:val="none" w:sz="0" w:space="0" w:color="auto"/>
        <w:bottom w:val="none" w:sz="0" w:space="0" w:color="auto"/>
        <w:right w:val="none" w:sz="0" w:space="0" w:color="auto"/>
      </w:divBdr>
    </w:div>
    <w:div w:id="176036458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 w:id="1900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citizen@unisq.edu.au" TargetMode="External"/><Relationship Id="rId18" Type="http://schemas.openxmlformats.org/officeDocument/2006/relationships/hyperlink" Target="https://www.usq.edu.au/current-students/academic/higher-degree-by-research-students/conducting-research/human-ethics/re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hmrc.gov.au/about-us/publications/national-statement-ethical-conduct-human-research-2023" TargetMode="External"/><Relationship Id="rId17" Type="http://schemas.openxmlformats.org/officeDocument/2006/relationships/hyperlink" Target="https://www.nhmrc.gov.au/about-us/publications/national-statement-ethical-conduct-human-research-2007-updated-2018" TargetMode="External"/><Relationship Id="rId2" Type="http://schemas.openxmlformats.org/officeDocument/2006/relationships/customXml" Target="../customXml/item2.xml"/><Relationship Id="rId16" Type="http://schemas.openxmlformats.org/officeDocument/2006/relationships/hyperlink" Target="mailto:ann.doe@unisq.edu.au" TargetMode="External"/><Relationship Id="rId20" Type="http://schemas.openxmlformats.org/officeDocument/2006/relationships/hyperlink" Target="mailto:researchintegrity@unis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red.smith@unisq.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sq.edu.au/documents/151985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bloggs@unisq.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24</TotalTime>
  <Pages>3</Pages>
  <Words>1551</Words>
  <Characters>8365</Characters>
  <Application>Microsoft Office Word</Application>
  <DocSecurity>0</DocSecurity>
  <Lines>152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15</cp:revision>
  <cp:lastPrinted>2022-06-28T07:11:00Z</cp:lastPrinted>
  <dcterms:created xsi:type="dcterms:W3CDTF">2022-08-02T06:15:00Z</dcterms:created>
  <dcterms:modified xsi:type="dcterms:W3CDTF">2023-11-15T06:42:00Z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